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625" w:rsidRPr="00F03671" w:rsidRDefault="00B46625" w:rsidP="00B46625">
      <w:pPr>
        <w:pStyle w:val="a4"/>
        <w:spacing w:before="0" w:beforeAutospacing="0" w:after="0" w:afterAutospacing="0" w:line="256" w:lineRule="auto"/>
        <w:jc w:val="center"/>
        <w:rPr>
          <w:sz w:val="44"/>
          <w:szCs w:val="44"/>
        </w:rPr>
      </w:pPr>
      <w:r w:rsidRPr="00F03671">
        <w:rPr>
          <w:rFonts w:ascii="Monotype Corsiva" w:hAnsi="Monotype Corsiva"/>
          <w:b/>
          <w:bCs/>
          <w:color w:val="C00000"/>
          <w:kern w:val="24"/>
          <w:sz w:val="44"/>
          <w:szCs w:val="44"/>
        </w:rPr>
        <w:t xml:space="preserve">Педагогическая диагностика по формированию представлений о правилах безопасного поведения </w:t>
      </w:r>
      <w:r>
        <w:rPr>
          <w:rFonts w:ascii="Monotype Corsiva" w:hAnsi="Monotype Corsiva"/>
          <w:b/>
          <w:bCs/>
          <w:color w:val="C00000"/>
          <w:kern w:val="24"/>
          <w:sz w:val="44"/>
          <w:szCs w:val="44"/>
        </w:rPr>
        <w:t xml:space="preserve">                            </w:t>
      </w:r>
      <w:r w:rsidRPr="00F03671">
        <w:rPr>
          <w:rFonts w:ascii="Monotype Corsiva" w:hAnsi="Monotype Corsiva"/>
          <w:b/>
          <w:bCs/>
          <w:color w:val="C00000"/>
          <w:kern w:val="24"/>
          <w:sz w:val="44"/>
          <w:szCs w:val="44"/>
        </w:rPr>
        <w:t xml:space="preserve">у дошкольников 5-6 лет </w:t>
      </w:r>
    </w:p>
    <w:p w:rsidR="00B46625" w:rsidRDefault="00B46625" w:rsidP="00B46625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6625" w:rsidRPr="00466C4E" w:rsidRDefault="00B46625" w:rsidP="00B4662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466C4E">
        <w:rPr>
          <w:rFonts w:ascii="Times New Roman" w:hAnsi="Times New Roman" w:cs="Times New Roman"/>
          <w:color w:val="000000" w:themeColor="text1"/>
          <w:sz w:val="28"/>
          <w:szCs w:val="28"/>
        </w:rPr>
        <w:t>Разраб</w:t>
      </w:r>
      <w:r w:rsidRPr="00466C4E">
        <w:rPr>
          <w:rFonts w:ascii="Times New Roman" w:hAnsi="Times New Roman" w:cs="Times New Roman"/>
          <w:sz w:val="28"/>
          <w:szCs w:val="28"/>
        </w:rPr>
        <w:t>отана на основе парциа</w:t>
      </w:r>
      <w:r>
        <w:rPr>
          <w:rFonts w:ascii="Times New Roman" w:hAnsi="Times New Roman" w:cs="Times New Roman"/>
          <w:sz w:val="28"/>
          <w:szCs w:val="28"/>
        </w:rPr>
        <w:t>льной программы «Безопасность» </w:t>
      </w:r>
      <w:r w:rsidRPr="00466C4E">
        <w:rPr>
          <w:rFonts w:ascii="Times New Roman" w:hAnsi="Times New Roman" w:cs="Times New Roman"/>
          <w:sz w:val="28"/>
          <w:szCs w:val="28"/>
        </w:rPr>
        <w:t xml:space="preserve">Н.Н. Авдеевой, О.Л. Князевой, Р.Б. </w:t>
      </w:r>
      <w:proofErr w:type="spellStart"/>
      <w:r w:rsidRPr="00466C4E">
        <w:rPr>
          <w:rFonts w:ascii="Times New Roman" w:hAnsi="Times New Roman" w:cs="Times New Roman"/>
          <w:sz w:val="28"/>
          <w:szCs w:val="28"/>
        </w:rPr>
        <w:t>Стеркиной</w:t>
      </w:r>
      <w:proofErr w:type="spellEnd"/>
      <w:r w:rsidRPr="00466C4E">
        <w:rPr>
          <w:rFonts w:ascii="Times New Roman" w:hAnsi="Times New Roman" w:cs="Times New Roman"/>
          <w:sz w:val="28"/>
          <w:szCs w:val="28"/>
        </w:rPr>
        <w:t>. Программа состоит из шести разделов: «Ребенок и другие люди», «Ребенок и природа», «Ребенок дома», «Ребенок на улицах города», «Пожарная безопасность», «Азбука здоровья».</w:t>
      </w:r>
    </w:p>
    <w:p w:rsidR="00B46625" w:rsidRPr="00466C4E" w:rsidRDefault="00B46625" w:rsidP="00B46625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66C4E">
        <w:rPr>
          <w:rFonts w:ascii="Times New Roman" w:hAnsi="Times New Roman" w:cs="Times New Roman"/>
          <w:b/>
          <w:bCs/>
          <w:sz w:val="28"/>
          <w:szCs w:val="28"/>
        </w:rPr>
        <w:t>Задачи для старшей группе в разделе</w:t>
      </w:r>
      <w:r w:rsidRPr="00466C4E">
        <w:rPr>
          <w:rFonts w:ascii="Times New Roman" w:hAnsi="Times New Roman" w:cs="Times New Roman"/>
          <w:sz w:val="28"/>
          <w:szCs w:val="28"/>
        </w:rPr>
        <w:t> «Ребенок на улицах города»:</w:t>
      </w:r>
      <w:r w:rsidRPr="00466C4E">
        <w:rPr>
          <w:rFonts w:ascii="Times New Roman" w:hAnsi="Times New Roman" w:cs="Times New Roman"/>
          <w:sz w:val="28"/>
          <w:szCs w:val="28"/>
        </w:rPr>
        <w:br/>
        <w:t>1. Познакомить с дорожными знаками (запрещающие, предписывающие и др.)</w:t>
      </w:r>
      <w:r w:rsidRPr="00466C4E">
        <w:rPr>
          <w:rFonts w:ascii="Times New Roman" w:hAnsi="Times New Roman" w:cs="Times New Roman"/>
          <w:sz w:val="28"/>
          <w:szCs w:val="28"/>
        </w:rPr>
        <w:br/>
        <w:t>2. Закреплять правила поведения в общественном транспорте и ожидая его</w:t>
      </w:r>
      <w:r w:rsidRPr="00466C4E">
        <w:rPr>
          <w:rFonts w:ascii="Times New Roman" w:hAnsi="Times New Roman" w:cs="Times New Roman"/>
          <w:sz w:val="28"/>
          <w:szCs w:val="28"/>
        </w:rPr>
        <w:br/>
        <w:t>3. Расширять знания об устройстве улицы и ее частями.                                                                                     4. Расширять знания о светофоре, его видах и значении</w:t>
      </w:r>
      <w:r w:rsidRPr="00466C4E">
        <w:rPr>
          <w:rFonts w:ascii="Times New Roman" w:hAnsi="Times New Roman" w:cs="Times New Roman"/>
          <w:sz w:val="28"/>
          <w:szCs w:val="28"/>
        </w:rPr>
        <w:br/>
        <w:t>5. Познакомить с профессией регулировщика и его сигналами</w:t>
      </w:r>
      <w:r w:rsidRPr="00466C4E">
        <w:rPr>
          <w:rFonts w:ascii="Times New Roman" w:hAnsi="Times New Roman" w:cs="Times New Roman"/>
          <w:sz w:val="28"/>
          <w:szCs w:val="28"/>
        </w:rPr>
        <w:br/>
        <w:t>6. Закреплять знания о видах транспорта (наземный, воздушный, водный, специальный)</w:t>
      </w:r>
      <w:r w:rsidRPr="00466C4E">
        <w:rPr>
          <w:rFonts w:ascii="Times New Roman" w:hAnsi="Times New Roman" w:cs="Times New Roman"/>
          <w:sz w:val="28"/>
          <w:szCs w:val="28"/>
        </w:rPr>
        <w:br/>
        <w:t>7. Закреплять знания о месте для игр и о правилах поведения во время игр</w:t>
      </w:r>
      <w:r w:rsidRPr="00466C4E">
        <w:rPr>
          <w:rFonts w:ascii="Times New Roman" w:hAnsi="Times New Roman" w:cs="Times New Roman"/>
          <w:sz w:val="28"/>
          <w:szCs w:val="28"/>
        </w:rPr>
        <w:br/>
        <w:t xml:space="preserve">8. Закреплять знания о правилах езды на велосипеде.                                                                       </w:t>
      </w:r>
      <w:r w:rsidRPr="00466C4E">
        <w:rPr>
          <w:rFonts w:ascii="Times New Roman" w:hAnsi="Times New Roman" w:cs="Times New Roman"/>
          <w:b/>
          <w:bCs/>
          <w:sz w:val="28"/>
          <w:szCs w:val="28"/>
        </w:rPr>
        <w:t>Критерии оценки знаний детей старшей группы в разделе</w:t>
      </w:r>
      <w:r w:rsidRPr="00466C4E">
        <w:rPr>
          <w:rFonts w:ascii="Times New Roman" w:hAnsi="Times New Roman" w:cs="Times New Roman"/>
          <w:sz w:val="28"/>
          <w:szCs w:val="28"/>
        </w:rPr>
        <w:t> «Ребенок на улицах города»:</w:t>
      </w:r>
      <w:r w:rsidRPr="00466C4E">
        <w:rPr>
          <w:rFonts w:ascii="Times New Roman" w:hAnsi="Times New Roman" w:cs="Times New Roman"/>
          <w:sz w:val="28"/>
          <w:szCs w:val="28"/>
        </w:rPr>
        <w:br/>
        <w:t>1. Знать и называть дорожные знаки (запрещающие, предписывающие и др.)</w:t>
      </w:r>
      <w:r w:rsidRPr="00466C4E">
        <w:rPr>
          <w:rFonts w:ascii="Times New Roman" w:hAnsi="Times New Roman" w:cs="Times New Roman"/>
          <w:sz w:val="28"/>
          <w:szCs w:val="28"/>
        </w:rPr>
        <w:br/>
        <w:t>2. Знать правила поведения в общественном транспорте и ожидая его</w:t>
      </w:r>
      <w:r w:rsidRPr="00466C4E">
        <w:rPr>
          <w:rFonts w:ascii="Times New Roman" w:hAnsi="Times New Roman" w:cs="Times New Roman"/>
          <w:sz w:val="28"/>
          <w:szCs w:val="28"/>
        </w:rPr>
        <w:br/>
        <w:t>3. Знать об устройстве улицы и ее частях.                                                                                                                 4. Знать о светофоре, его видах и значении</w:t>
      </w:r>
      <w:r w:rsidRPr="00466C4E">
        <w:rPr>
          <w:rFonts w:ascii="Times New Roman" w:hAnsi="Times New Roman" w:cs="Times New Roman"/>
          <w:sz w:val="28"/>
          <w:szCs w:val="28"/>
        </w:rPr>
        <w:br/>
        <w:t>5. Знать кто такой регулировщик и его сигналы</w:t>
      </w:r>
      <w:r w:rsidRPr="00466C4E">
        <w:rPr>
          <w:rFonts w:ascii="Times New Roman" w:hAnsi="Times New Roman" w:cs="Times New Roman"/>
          <w:sz w:val="28"/>
          <w:szCs w:val="28"/>
        </w:rPr>
        <w:br/>
        <w:t>6. Знать и называть виды транспорта (наземный, воздушный, водный, специальный)</w:t>
      </w:r>
      <w:r w:rsidRPr="00466C4E">
        <w:rPr>
          <w:rFonts w:ascii="Times New Roman" w:hAnsi="Times New Roman" w:cs="Times New Roman"/>
          <w:sz w:val="28"/>
          <w:szCs w:val="28"/>
        </w:rPr>
        <w:br/>
        <w:t>7. Знать о месте для игр и о правилах поведения во время игр</w:t>
      </w:r>
      <w:r w:rsidRPr="00466C4E">
        <w:rPr>
          <w:rFonts w:ascii="Times New Roman" w:hAnsi="Times New Roman" w:cs="Times New Roman"/>
          <w:sz w:val="28"/>
          <w:szCs w:val="28"/>
        </w:rPr>
        <w:br/>
        <w:t>8. Знать о правилах езды на велосипеде</w:t>
      </w:r>
    </w:p>
    <w:p w:rsidR="00B46625" w:rsidRDefault="00B46625" w:rsidP="00B46625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46625" w:rsidRDefault="00B46625" w:rsidP="00B46625">
      <w:pPr>
        <w:spacing w:line="360" w:lineRule="auto"/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</w:pPr>
      <w:r w:rsidRPr="00466C4E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lastRenderedPageBreak/>
        <w:t>Оценка знаний ведется по трех балльной системе:</w:t>
      </w:r>
      <w:r w:rsidRPr="00466C4E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466C4E">
        <w:rPr>
          <w:rFonts w:ascii="Times New Roman" w:eastAsia="Calibri" w:hAnsi="Times New Roman" w:cs="Times New Roman"/>
          <w:b/>
          <w:bCs/>
          <w:color w:val="C00000"/>
          <w:kern w:val="24"/>
          <w:sz w:val="28"/>
          <w:szCs w:val="28"/>
          <w:lang w:eastAsia="ru-RU"/>
        </w:rPr>
        <w:t xml:space="preserve">3 балла </w:t>
      </w:r>
      <w:r w:rsidRPr="00466C4E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- высокий уровень — ребенок самостоятельно выполняет задания, добивается результата.</w:t>
      </w:r>
      <w:r w:rsidRPr="00466C4E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466C4E">
        <w:rPr>
          <w:rFonts w:ascii="Times New Roman" w:eastAsia="Calibri" w:hAnsi="Times New Roman" w:cs="Times New Roman"/>
          <w:b/>
          <w:bCs/>
          <w:color w:val="C00000"/>
          <w:kern w:val="24"/>
          <w:sz w:val="28"/>
          <w:szCs w:val="28"/>
          <w:lang w:eastAsia="ru-RU"/>
        </w:rPr>
        <w:t xml:space="preserve">2 балла </w:t>
      </w:r>
      <w:r w:rsidRPr="00466C4E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- средний уровень — ребенок понимает инструкцию взрослого и готов выполнить задание, прибегая к помощи взрослого.</w:t>
      </w:r>
      <w:r w:rsidRPr="00466C4E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466C4E">
        <w:rPr>
          <w:rFonts w:ascii="Times New Roman" w:eastAsia="Calibri" w:hAnsi="Times New Roman" w:cs="Times New Roman"/>
          <w:b/>
          <w:bCs/>
          <w:color w:val="C00000"/>
          <w:kern w:val="24"/>
          <w:sz w:val="28"/>
          <w:szCs w:val="28"/>
          <w:lang w:eastAsia="ru-RU"/>
        </w:rPr>
        <w:t xml:space="preserve">1 балл </w:t>
      </w:r>
      <w:r w:rsidRPr="00466C4E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- низкий уровень — ребенок понимает смысл предлагаемого ему задания, но либо отказывается его выполнить (не проявляет интереса или не уверен в достижении результата), либо затрудняется выполнить задание.</w:t>
      </w:r>
    </w:p>
    <w:p w:rsidR="00B46625" w:rsidRPr="00B3147B" w:rsidRDefault="00B46625" w:rsidP="00B46625">
      <w:pPr>
        <w:spacing w:line="360" w:lineRule="auto"/>
        <w:rPr>
          <w:rFonts w:ascii="Times New Roman" w:eastAsia="Calibri" w:hAnsi="Times New Roman" w:cs="Times New Roman"/>
          <w:b/>
          <w:color w:val="000000"/>
          <w:kern w:val="24"/>
          <w:sz w:val="32"/>
          <w:szCs w:val="32"/>
          <w:lang w:eastAsia="ru-RU"/>
        </w:rPr>
      </w:pPr>
      <w:r w:rsidRPr="00466C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7E93969" wp14:editId="194C1783">
            <wp:simplePos x="0" y="0"/>
            <wp:positionH relativeFrom="page">
              <wp:align>center</wp:align>
            </wp:positionH>
            <wp:positionV relativeFrom="paragraph">
              <wp:posOffset>492716</wp:posOffset>
            </wp:positionV>
            <wp:extent cx="7112723" cy="5443870"/>
            <wp:effectExtent l="0" t="0" r="12065" b="4445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r w:rsidRPr="00B3147B">
        <w:rPr>
          <w:rFonts w:ascii="Times New Roman" w:eastAsia="Calibri" w:hAnsi="Times New Roman" w:cs="Times New Roman"/>
          <w:b/>
          <w:color w:val="000000"/>
          <w:kern w:val="24"/>
          <w:sz w:val="32"/>
          <w:szCs w:val="32"/>
          <w:lang w:eastAsia="ru-RU"/>
        </w:rPr>
        <w:t>Мониторинг детей 5-6 лет по разделу «Ребенок на улицах города»</w:t>
      </w:r>
    </w:p>
    <w:p w:rsidR="00B46625" w:rsidRDefault="00B46625" w:rsidP="00B46625">
      <w:pPr>
        <w:spacing w:line="360" w:lineRule="auto"/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B46625" w:rsidRPr="00466C4E" w:rsidRDefault="00B46625" w:rsidP="00B4662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625" w:rsidRDefault="00B46625" w:rsidP="00B4662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625" w:rsidRDefault="00B46625" w:rsidP="00B4662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625" w:rsidRDefault="00B46625" w:rsidP="00B4662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625" w:rsidRDefault="00B46625" w:rsidP="00B4662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625" w:rsidRDefault="00B46625" w:rsidP="00B4662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625" w:rsidRDefault="00B46625" w:rsidP="00B4662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625" w:rsidRDefault="00B46625" w:rsidP="00B4662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625" w:rsidRDefault="00B46625" w:rsidP="00B4662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625" w:rsidRDefault="00B46625" w:rsidP="00B4662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625" w:rsidRDefault="00B46625" w:rsidP="00B4662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625" w:rsidRDefault="00B46625" w:rsidP="00B4662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625" w:rsidRDefault="00B46625" w:rsidP="00B4662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625" w:rsidRDefault="00B46625" w:rsidP="00B4662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625" w:rsidRDefault="00B46625" w:rsidP="00B4662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625" w:rsidRDefault="00B46625" w:rsidP="00B4662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207" w:rsidRDefault="00F56207">
      <w:bookmarkStart w:id="0" w:name="_GoBack"/>
      <w:bookmarkEnd w:id="0"/>
    </w:p>
    <w:sectPr w:rsidR="00F56207" w:rsidSect="00B4662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D50"/>
    <w:rsid w:val="008A1D50"/>
    <w:rsid w:val="00B46625"/>
    <w:rsid w:val="00F5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B71E3-B3D5-4B81-AF74-A605004A4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662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46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1118931310266933E-2"/>
          <c:y val="1.7041967502808224E-2"/>
          <c:w val="0.90923996521682859"/>
          <c:h val="0.554096499631235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дорожные знаки</c:v>
                </c:pt>
                <c:pt idx="1">
                  <c:v>Правила поведения в транспорте</c:v>
                </c:pt>
                <c:pt idx="2">
                  <c:v>Устройство улицы и ее части</c:v>
                </c:pt>
                <c:pt idx="3">
                  <c:v>Светофор и его значение</c:v>
                </c:pt>
                <c:pt idx="4">
                  <c:v>Профессия регулировщик</c:v>
                </c:pt>
                <c:pt idx="5">
                  <c:v>Виды транспорта</c:v>
                </c:pt>
                <c:pt idx="6">
                  <c:v>Места для игр</c:v>
                </c:pt>
                <c:pt idx="7">
                  <c:v>Правила езды на велосипеде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20</c:v>
                </c:pt>
                <c:pt idx="1">
                  <c:v>14</c:v>
                </c:pt>
                <c:pt idx="2">
                  <c:v>15</c:v>
                </c:pt>
                <c:pt idx="3">
                  <c:v>22</c:v>
                </c:pt>
                <c:pt idx="4">
                  <c:v>12</c:v>
                </c:pt>
                <c:pt idx="5">
                  <c:v>23</c:v>
                </c:pt>
                <c:pt idx="6">
                  <c:v>13</c:v>
                </c:pt>
                <c:pt idx="7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39-4AC9-B924-C997C97A1D0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Декабрь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Лист1!$A$2:$A$9</c:f>
              <c:strCache>
                <c:ptCount val="8"/>
                <c:pt idx="0">
                  <c:v>дорожные знаки</c:v>
                </c:pt>
                <c:pt idx="1">
                  <c:v>Правила поведения в транспорте</c:v>
                </c:pt>
                <c:pt idx="2">
                  <c:v>Устройство улицы и ее части</c:v>
                </c:pt>
                <c:pt idx="3">
                  <c:v>Светофор и его значение</c:v>
                </c:pt>
                <c:pt idx="4">
                  <c:v>Профессия регулировщик</c:v>
                </c:pt>
                <c:pt idx="5">
                  <c:v>Виды транспорта</c:v>
                </c:pt>
                <c:pt idx="6">
                  <c:v>Места для игр</c:v>
                </c:pt>
                <c:pt idx="7">
                  <c:v>Правила езды на велосипеде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22</c:v>
                </c:pt>
                <c:pt idx="1">
                  <c:v>21</c:v>
                </c:pt>
                <c:pt idx="2">
                  <c:v>17</c:v>
                </c:pt>
                <c:pt idx="3">
                  <c:v>24</c:v>
                </c:pt>
                <c:pt idx="4" formatCode="dd/mmm">
                  <c:v>15</c:v>
                </c:pt>
                <c:pt idx="5">
                  <c:v>25</c:v>
                </c:pt>
                <c:pt idx="6">
                  <c:v>16</c:v>
                </c:pt>
                <c:pt idx="7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39-4AC9-B924-C997C97A1D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0119680"/>
        <c:axId val="133520768"/>
      </c:barChart>
      <c:catAx>
        <c:axId val="100119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3520768"/>
        <c:crosses val="autoZero"/>
        <c:auto val="1"/>
        <c:lblAlgn val="ctr"/>
        <c:lblOffset val="100"/>
        <c:noMultiLvlLbl val="0"/>
      </c:catAx>
      <c:valAx>
        <c:axId val="133520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119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723133866007009"/>
          <c:y val="0.90518157399730959"/>
          <c:w val="0.49590235719554893"/>
          <c:h val="7.8311009688466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2</cp:revision>
  <dcterms:created xsi:type="dcterms:W3CDTF">2025-03-28T08:13:00Z</dcterms:created>
  <dcterms:modified xsi:type="dcterms:W3CDTF">2025-03-28T08:13:00Z</dcterms:modified>
</cp:coreProperties>
</file>